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2" w:name="bookmark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2"/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0105/2025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 xml:space="preserve">CRECHES </w:t>
      </w:r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ONG- Instituto Cultural Olhando Por </w:t>
      </w:r>
      <w:r>
        <w:rPr>
          <w:rStyle w:val="CharStyle10"/>
          <w:lang w:val="pt-PT" w:eastAsia="pt-PT" w:bidi="pt-PT"/>
        </w:rPr>
        <w:t xml:space="preserve">Nós </w:t>
      </w:r>
      <w:r>
        <w:rPr>
          <w:rStyle w:val="CharStyle10"/>
        </w:rPr>
        <w:t>- ICON II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>nº 624 - Ano: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 xml:space="preserve">Aditivos: </w:t>
      </w:r>
      <w:r>
        <w:rPr>
          <w:rStyle w:val="CharStyle10"/>
        </w:rPr>
        <w:t>APOSTILAMENTO nº 02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01/01/2025 a 31/07/2025</w:t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SALDO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3.423,59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3.423,59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SALDO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23.985,46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23.985,46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36.149,38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36.149,38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 fa - 01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- 760624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 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4" w:name="bookmark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6" w:name="bookmark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- 1220884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579,75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GILSON DOS SANTOS LOPES 27194841215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46.824.799/0001-31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Confecção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Carimbo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- 12937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- 1005150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141717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4.006,98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4.006,98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8" w:name="bookmark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0" w:name="bookmark1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FGTS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923,81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18.323,39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18.323,39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436,55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6.017,66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6.017,66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Nota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Fiscal/DANF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 - 2533829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LOJA ELECTROLUX COMERCIO VIRTUAL DE ELETRODOMESTICOS LTDA. CNPJ 13.986.197/0005-55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Bebedouro de </w:t>
            </w:r>
            <w:r>
              <w:rPr>
                <w:rStyle w:val="CharStyle13"/>
                <w:lang w:val="pt-PT" w:eastAsia="pt-PT" w:bidi="pt-PT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- 2533829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LOJA ELECTROLUX COMERCIO VIRTUAL DE ELETRODOMESTICOS LTDA. CNPJ 13.986.197/0005-55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- 2690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201356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2" w:name="bookmark1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4" w:name="bookmark1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FGTS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281941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22,81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6" w:name="bookmark1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8" w:name="bookmark1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JULYANA RAMOS IANHEZ CNPJ 34.526.220/0001-75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- 1418415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JESSICA RODRIGUES DE LIMA CPF 403.864.898-23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- 18222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20" w:name="bookmark2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22" w:name="bookmark2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22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3.606,54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3.606,54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GRAZIELE FERREIRA DE BARROS CPF 395.023.978-27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LAIS ALVES DURAES DE ANDRADE CPF 385.209.648-00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24" w:name="bookmark2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26" w:name="bookmark2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2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MARLY RODRIGUES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323.333.548-28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Coordenador </w:t>
            </w: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2.993,59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RENATA ISIDORIO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Jucileia Rosa da Silva Lira dos Santos CPF 345.006.548-36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258.142,68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258.142,68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71446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28" w:name="bookmark2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30" w:name="bookmark3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3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 Jurídica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- 019537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 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3.716,20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3.716,20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- 1024167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 fa - 02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5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 ntos Indevidos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32" w:name="bookmark3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34" w:name="bookmark3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3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16.985,48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16.985,48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487,12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487,12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1.149,04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3.822,48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3.822,48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324,61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36" w:name="bookmark3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38" w:name="bookmark3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3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Utensílios </w:t>
            </w:r>
            <w:r>
              <w:rPr>
                <w:rStyle w:val="CharStyle13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7.638,07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7.638,07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- 729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241333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8.275,90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8.275,90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40" w:name="bookmark4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42" w:name="bookmark4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42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3.433,66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3.433,66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- 28151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252150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 Jurídica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- 1661899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- 495627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 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4.357,60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4.357,60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44" w:name="bookmark4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46" w:name="bookmark4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4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Jucileia Rosa da Silva Lira dos Santos CPF 345.006.548-36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3.606,54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3.606,54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GRAZIELE FERREIRA DE BARROS CPF 395.023.978-27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LAIS ALVES DURAES DE ANDRADE CPF 385.209.648-00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48" w:name="bookmark4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50" w:name="bookmark5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5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MARLY RODRIGUES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323.333.548-28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Coordenador </w:t>
            </w: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RENATA ISIDORIO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58.831.346 TANIA DA SILVA CAMPOS CNPJ 58.831.346/0001-11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399,73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399,73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52" w:name="bookmark5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54" w:name="bookmark5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5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 fa - 03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19.612,26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19.612,26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233,04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233,04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 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6.511,70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6.511,70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4.493,73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4.493,73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- 1042589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153,96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56" w:name="bookmark5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58" w:name="bookmark5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5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129.071,34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129.071,34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401,36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401,36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NOVA UNIAO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4.890,50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4.890,50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H. H. CUNHA BRINQUEDOS CNPJ 08.103.280/0001-75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4.020,23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4.020,23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1.266,61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3.954,48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3.954,48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60" w:name="bookmark6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62" w:name="bookmark6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62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RENATA ISIDORIO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7.582,06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7.582,06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4.847,95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4.847,95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 fa - 031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64" w:name="bookmark6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66" w:name="bookmark6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6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- 19154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- 31860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752,09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- 1917112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 Jurídica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- 471786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 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4.321,82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4.321,82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68" w:name="bookmark6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70" w:name="bookmark7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7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3.606,54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3.606,54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GRAZIELE FERREIRA DE BARROS CPF 395.023.978-27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Jucileia Rosa da Silva Lira dos Santos CPF 345.006.548-36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LAIS ALVES DURAES DE ANDRADE CPF 385.209.648-00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72" w:name="bookmark7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74" w:name="bookmark7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7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MARLY RODRIGUES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323.333.548-28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Coordenador </w:t>
            </w: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TAMIRES DA SILVA SANTOS CPF 393.259.128-30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TATIANA SANTOS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ALMEIDA CPF 306.419.828-95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 fa - 032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76" w:name="bookmark7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78" w:name="bookmark7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7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3.839,72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3.839,72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19.722,91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19.722,91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399,84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399,84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80" w:name="bookmark8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82" w:name="bookmark8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82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4.372,51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4.372,51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- 20029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- 1062403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781,44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129.071,34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129.071,34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84" w:name="bookmark8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86" w:name="bookmark8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8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Jucileia Rosa da Silva Lira dos Santos CPF 345.006.548-36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 fa - 04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NOVA UNIAO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4.243,55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4.243,55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5.399,88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5.399,88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512,78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512,78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88" w:name="bookmark8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90" w:name="bookmark9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9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437,73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1.397,29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1.397,29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4.514,53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4.514,53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ELAINE V. DE OLIVEIRA PINTURAS CNPJ 12.919.590/0001-30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92" w:name="bookmark9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94" w:name="bookmark9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9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- 2178003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- 687995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 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 Jurídica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Daiana Ferreira de Lima CPF 315.776.328-85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96" w:name="bookmark9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98" w:name="bookmark9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9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GRAZIELE FERREIRA DE BARROS CPF 395.023.978-27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LAIS ALVES DURAES DE ANDRADE CPF 385.209.648-00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MARLY RODRIGUES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323.333.548-28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Coordenador </w:t>
            </w: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RAQUEL ARNALDO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296.457.888-54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1.241,58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1.241,58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00" w:name="bookmark10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02" w:name="bookmark10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02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TAMIRES DA SILVA SANTOS CPF 393.259.128-30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TATIANA SANTOS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ALMEIDA CPF 306.419.828-95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391,95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 fa - 05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58.831.346 TANIA DA SILVA CAMPOS CNPJ 58.831.346/0001-11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9.595,47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9.595,47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- 1080584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04" w:name="bookmark10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06" w:name="bookmark10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0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Engenheiro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19.934,10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19.934,10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4.592,57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4.592,57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186.058,19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186.058,19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131605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08" w:name="bookmark10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10" w:name="bookmark11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1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BRUNO DE MARIO 40124138802 CNPJ 38.371.603/0001-72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Capacitação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58.831.346 TANIA DA SILVA CAMPOS CNPJ 58.831.346/0001-11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9.897,37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9.897,37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58.831.346 TANIA DA SILVA CAMPOS CNPJ 58.831.346/0001-11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4.296,03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4.296,03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- 338741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KALUNGA SA CNPJ 43.283.811/0019-89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Equipamentos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- 338741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KALUNGA SA CNPJ 43.283.811/0019-89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- 39098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930,46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- 20527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201514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12" w:name="bookmark11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14" w:name="bookmark11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1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- 20527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4.154,47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- 21214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THG COMERCIO E DISTRIBUICAO DE ELETRONICOS E ELETRODOMESTICOS LTDA CNPJ 44.490.805/0002-17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Televisor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16" w:name="bookmark11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18" w:name="bookmark11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1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460,42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 Jurídica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Daiana Ferreira de Lima CPF 315.776.328-85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2.694,14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20" w:name="bookmark12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22" w:name="bookmark12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22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GRAZIELE FERREIRA DE BARROS CPF 395.023.978-27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LAIS ALVES DURAES DE ANDRADE CPF 385.209.648-00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MARLY RODRIGUES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323.333.548-28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Coordenador </w:t>
            </w: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RAQUEL ARNALDO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296.457.888-54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TAMIRES DA SILVA SANTOS CPF 393.259.128-30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TATIANA SANTOS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ALMEIDA CPF 306.419.828-95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1.473,77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1.473,77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24" w:name="bookmark12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26" w:name="bookmark12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2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Utensílios </w:t>
            </w:r>
            <w:r>
              <w:rPr>
                <w:rStyle w:val="CharStyle13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2.598,66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- 2498335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312118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- 878705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312118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 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 fa - 06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- 19224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28" w:name="bookmark12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30" w:name="bookmark13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3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- 1098865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20.126,89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20.126,89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578,69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578,69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4.629,50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4.629,50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129.071,34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129.071,34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3.961,24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3.961,24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32" w:name="bookmark13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34" w:name="bookmark13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3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11.854,52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11.854,52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- 21939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4.586,46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4.586,46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4.709,14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4.709,14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570,48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570,48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36" w:name="bookmark13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38" w:name="bookmark13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3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- 818132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 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Daiana Ferreira de Lima CPF 315.776.328-85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40" w:name="bookmark14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42" w:name="bookmark14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42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GRAZIELE FERREIRA DE BARROS CPF 395.023.978-27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LAIS ALVES DURAES DE ANDRADE CPF 385.209.648-00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MARLY RODRIGUES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323.333.548-28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Coordenador </w:t>
            </w: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RAQUEL ARNALDO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296.457.888-54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TAMIRES DA SILVA SANTOS CPF 393.259.128-30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TATIANA SANTOS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ALMEIDA CPF 306.419.828-95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1.473,77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1.473,77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44" w:name="bookmark14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46" w:name="bookmark14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4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- 2727042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 Jurídica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1.776,38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1.776,38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48" w:name="bookmark14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50" w:name="bookmark15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5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1.214,96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4.061,69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4.061,69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 fa - 061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 28.771.083/0003-01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466,72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466,72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576,77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576,77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3.243,12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3.243,12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4.614,08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4.614,08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52" w:name="bookmark15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54" w:name="bookmark15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5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Inss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20.054,12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20.054,12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- 1116951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- 45022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639,75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RAQUEL ARNALDO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296.457.888-54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111041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56" w:name="bookmark15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5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58" w:name="bookmark15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5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1.214,96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2.543,99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3.889,27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3.889,27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GIGA VARIEDADES LTDA CNPJ 60.361.694/0001-14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Cama, mesa 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8.860,88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8.860,88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7.360,00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7.360,00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60" w:name="bookmark16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6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62" w:name="bookmark16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62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458,98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11.854,52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11.854,52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JULYANA RAMOS IANHEZ CNPJ 34.526.220/0001-75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TATIANA DURAN PSICOLOGIA LTDA CNPJ 48.708.153/0001-14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Capacitação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- 000001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 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4.411,43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4.411,43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64" w:name="bookmark16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6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66" w:name="bookmark16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66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- 2957247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>Contábil Jurídica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20.054,12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20.054,12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- 22904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1.297,85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1.297,85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Daiana Ferreira de Lima CPF 315.776.328-85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68" w:name="bookmark16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6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70" w:name="bookmark17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70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1.816,14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1.816,14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GRAZIELE FERREIRA DE BARROS CPF 395.023.978-27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LAIS ALVES DURAES DE ANDRADE CPF 385.209.648-00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MARLY RODRIGUES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323.333.548-28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72" w:name="bookmark17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7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74" w:name="bookmark17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74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TAMIRES DA SILVA SANTOS CPF 393.259.128-30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TATIANA SANTOS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ALMEIDA CPF 306.419.828-95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Inicial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63.558,43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63.558,43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831.414,89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(3) Rendimentos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2.842,75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3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897.816,07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944.220,61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(C) Descontos 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3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3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944.220,61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-46.404,54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(6)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3"/>
                <w:b/>
                <w:bCs/>
              </w:rPr>
              <w:t xml:space="preserve">de Saques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3"/>
                <w:b/>
                <w:bCs/>
              </w:rPr>
              <w:t xml:space="preserve">Utilizados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24.052,03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Subtotal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3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24.052,03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 xml:space="preserve">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24.165,59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-113,56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76" w:name="bookmark17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7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78" w:name="bookmark17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78"/>
      <w:r>
        <w:fldChar w:fldCharType="end"/>
      </w:r>
    </w:p>
    <w:tbl>
      <w:tblPr>
        <w:tblOverlap w:val="never"/>
        <w:jc w:val="center"/>
        <w:tblLayout w:type="fixed"/>
      </w:tblPr>
      <w:tblGrid>
        <w:gridCol w:w="1579"/>
        <w:gridCol w:w="1080"/>
        <w:gridCol w:w="1066"/>
        <w:gridCol w:w="816"/>
        <w:gridCol w:w="1963"/>
        <w:gridCol w:w="1555"/>
        <w:gridCol w:w="1085"/>
        <w:gridCol w:w="1099"/>
        <w:gridCol w:w="1219"/>
        <w:gridCol w:w="946"/>
        <w:gridCol w:w="1085"/>
        <w:gridCol w:w="994"/>
        <w:gridCol w:w="121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Final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-46.518,10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de Contas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3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Total pago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3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327" w:right="566" w:bottom="461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7332345</wp:posOffset>
              </wp:positionV>
              <wp:extent cx="995807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14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7/08/2025 15:53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/45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35000000000002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14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7/08/2025 15:53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6" w:lineRule="auto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80" w:line="276" w:lineRule="auto"/>
      <w:ind w:left="31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line="34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